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2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20"/>
          <w:sz w:val="44"/>
          <w:szCs w:val="44"/>
          <w:lang w:eastAsia="zh-CN"/>
        </w:rPr>
        <w:t>大同师范高等专科学校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00" w:line="600" w:lineRule="exact"/>
        <w:jc w:val="center"/>
        <w:textAlignment w:val="auto"/>
        <w:rPr>
          <w:rFonts w:hint="eastAsia" w:ascii="华文中宋" w:hAnsi="华文中宋" w:eastAsia="华文中宋" w:cs="华文中宋"/>
          <w:b/>
          <w:bCs/>
          <w:spacing w:val="20"/>
          <w:sz w:val="30"/>
          <w:szCs w:val="3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20"/>
          <w:sz w:val="44"/>
          <w:szCs w:val="44"/>
          <w:lang w:val="en-US" w:eastAsia="zh-CN"/>
        </w:rPr>
        <w:t>教职工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20"/>
          <w:sz w:val="44"/>
          <w:szCs w:val="44"/>
          <w:lang w:eastAsia="zh-CN"/>
        </w:rPr>
        <w:t>请假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20"/>
          <w:sz w:val="44"/>
          <w:szCs w:val="44"/>
          <w:lang w:val="en-US" w:eastAsia="zh-CN"/>
        </w:rPr>
        <w:t>报备单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2080"/>
        <w:gridCol w:w="2279"/>
        <w:gridCol w:w="20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213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2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2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所在处室（系部）</w:t>
            </w:r>
          </w:p>
        </w:tc>
        <w:tc>
          <w:tcPr>
            <w:tcW w:w="20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2" w:hRule="atLeast"/>
        </w:trPr>
        <w:tc>
          <w:tcPr>
            <w:tcW w:w="213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人员类型</w:t>
            </w:r>
          </w:p>
        </w:tc>
        <w:tc>
          <w:tcPr>
            <w:tcW w:w="639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❏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中层副职   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❏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专职教师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❏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处室（系部）行政人员（是/否兼课）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❏外聘教师               ❏外聘行政、工勤人员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请假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事由</w:t>
            </w:r>
          </w:p>
        </w:tc>
        <w:tc>
          <w:tcPr>
            <w:tcW w:w="639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 xml:space="preserve">❏公务 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u w:val="single"/>
                <w:lang w:val="en-US" w:eastAsia="zh-CN"/>
              </w:rPr>
              <w:t xml:space="preserve">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❏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病假   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❏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事假   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❏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产假   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❏婚假     ❏工伤假     ❏哺乳假    ❏其他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u w:val="single"/>
                <w:lang w:val="en-US" w:eastAsia="zh-CN"/>
              </w:rPr>
              <w:t xml:space="preserve">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8" w:hRule="atLeast"/>
        </w:trPr>
        <w:tc>
          <w:tcPr>
            <w:tcW w:w="10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时间</w:t>
            </w:r>
          </w:p>
        </w:tc>
        <w:tc>
          <w:tcPr>
            <w:tcW w:w="639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640" w:leftChars="0" w:hanging="640" w:hangingChars="200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u w:val="none" w:color="auto"/>
                <w:lang w:val="en-US" w:eastAsia="zh-CN"/>
              </w:rPr>
            </w:pPr>
            <w:r>
              <w:rPr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668020</wp:posOffset>
                      </wp:positionV>
                      <wp:extent cx="396240" cy="7620"/>
                      <wp:effectExtent l="0" t="0" r="0" b="0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2503805" y="5666740"/>
                                <a:ext cx="396240" cy="762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0.65pt;margin-top:52.6pt;height:0.6pt;width:31.2pt;z-index:251659264;mso-width-relative:page;mso-height-relative:page;" filled="f" stroked="t" coordsize="21600,21600" o:gfxdata="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mdyfT9YAAAAIAQAADwAAAAAAAAABACAAAAAiAAAAZHJzL2Rvd25yZXYueG1sUEsBAhQAFAAA&#10;AAgAh07iQG1EE9rxAQAAvwMAAA4AAAAAAAAAAQAgAAAAJQEAAGRycy9lMm9Eb2MueG1sUEsFBgAA&#10;AAAGAAYAWQEAAIgFAAAAAA==&#10;">
                      <v:fill on="f" focussize="0,0"/>
                      <v:stroke weight="0.5pt" color="#000000 [3213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u w:val="single" w:color="auto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u w:val="none" w:color="auto"/>
                <w:lang w:val="en-US" w:eastAsia="zh-CN"/>
              </w:rPr>
              <w:t>年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u w:val="single" w:color="auto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u w:val="none" w:color="auto"/>
                <w:lang w:val="en-US" w:eastAsia="zh-CN"/>
              </w:rPr>
              <w:t>月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u w:val="single" w:color="auto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u w:val="none" w:color="auto"/>
                <w:lang w:val="en-US" w:eastAsia="zh-CN"/>
              </w:rPr>
              <w:t>日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u w:val="single" w:color="auto"/>
                <w:lang w:val="en-US" w:eastAsia="zh-CN"/>
              </w:rPr>
              <w:t xml:space="preserve">   ：   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u w:val="none" w:color="auto"/>
                <w:lang w:val="en-US" w:eastAsia="zh-CN"/>
              </w:rPr>
              <w:t>到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u w:val="single" w:color="auto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u w:val="none" w:color="auto"/>
                <w:lang w:val="en-US" w:eastAsia="zh-CN"/>
              </w:rPr>
              <w:t>年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u w:val="single" w:color="auto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u w:val="none" w:color="auto"/>
                <w:lang w:val="en-US" w:eastAsia="zh-CN"/>
              </w:rPr>
              <w:t>月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u w:val="single" w:color="auto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u w:val="none" w:color="auto"/>
                <w:lang w:val="en-US" w:eastAsia="zh-CN"/>
              </w:rPr>
              <w:t>日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u w:val="single" w:color="auto"/>
                <w:lang w:val="en-US" w:eastAsia="zh-CN"/>
              </w:rPr>
              <w:t xml:space="preserve">   ：   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u w:val="none" w:color="auto"/>
                <w:lang w:val="en-US" w:eastAsia="zh-CN"/>
              </w:rPr>
              <w:t xml:space="preserve">，共 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u w:val="single" w:color="auto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u w:val="none" w:color="auto"/>
                <w:lang w:val="en-US" w:eastAsia="zh-CN"/>
              </w:rPr>
              <w:t xml:space="preserve"> 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离同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报备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事由</w:t>
            </w:r>
          </w:p>
        </w:tc>
        <w:tc>
          <w:tcPr>
            <w:tcW w:w="639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8" w:hRule="atLeast"/>
        </w:trPr>
        <w:tc>
          <w:tcPr>
            <w:tcW w:w="10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时间</w:t>
            </w:r>
          </w:p>
        </w:tc>
        <w:tc>
          <w:tcPr>
            <w:tcW w:w="639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640" w:leftChars="0" w:hanging="640" w:hanging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668020</wp:posOffset>
                      </wp:positionV>
                      <wp:extent cx="396240" cy="7620"/>
                      <wp:effectExtent l="0" t="0" r="0" b="0"/>
                      <wp:wrapNone/>
                      <wp:docPr id="4" name="直接连接符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2503805" y="5666740"/>
                                <a:ext cx="396240" cy="762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0.65pt;margin-top:52.6pt;height:0.6pt;width:31.2pt;z-index:251660288;mso-width-relative:page;mso-height-relative:page;" filled="f" stroked="t" coordsize="21600,21600" o:gfxdata="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Jncn0/WAAAACAEAAA8AAAAAAAAAAQAgAAAAIgAAAGRycy9kb3ducmV2LnhtbFBLAQIUABQA&#10;AAAIAIdO4kCyZlw78gEAAL8DAAAOAAAAAAAAAAEAIAAAACUBAABkcnMvZTJvRG9jLnhtbFBLBQYA&#10;AAAABgAGAFkBAACJBQAAAAA=&#10;">
                      <v:fill on="f" focussize="0,0"/>
                      <v:stroke weight="0.5pt" color="#000000 [3213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u w:val="single" w:color="auto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u w:val="none" w:color="auto"/>
                <w:lang w:val="en-US" w:eastAsia="zh-CN"/>
              </w:rPr>
              <w:t>年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u w:val="single" w:color="auto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u w:val="none" w:color="auto"/>
                <w:lang w:val="en-US" w:eastAsia="zh-CN"/>
              </w:rPr>
              <w:t>月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u w:val="single" w:color="auto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u w:val="none" w:color="auto"/>
                <w:lang w:val="en-US" w:eastAsia="zh-CN"/>
              </w:rPr>
              <w:t>日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u w:val="single" w:color="auto"/>
                <w:lang w:val="en-US" w:eastAsia="zh-CN"/>
              </w:rPr>
              <w:t xml:space="preserve">   ：   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u w:val="none" w:color="auto"/>
                <w:lang w:val="en-US" w:eastAsia="zh-CN"/>
              </w:rPr>
              <w:t>到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u w:val="single" w:color="auto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u w:val="none" w:color="auto"/>
                <w:lang w:val="en-US" w:eastAsia="zh-CN"/>
              </w:rPr>
              <w:t>年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u w:val="single" w:color="auto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u w:val="none" w:color="auto"/>
                <w:lang w:val="en-US" w:eastAsia="zh-CN"/>
              </w:rPr>
              <w:t>月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u w:val="single" w:color="auto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u w:val="none" w:color="auto"/>
                <w:lang w:val="en-US" w:eastAsia="zh-CN"/>
              </w:rPr>
              <w:t>日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u w:val="single" w:color="auto"/>
                <w:lang w:val="en-US" w:eastAsia="zh-CN"/>
              </w:rPr>
              <w:t xml:space="preserve">   ：   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u w:val="none" w:color="auto"/>
                <w:lang w:val="en-US" w:eastAsia="zh-CN"/>
              </w:rPr>
              <w:t xml:space="preserve">，共 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u w:val="single" w:color="auto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u w:val="none" w:color="auto"/>
                <w:lang w:val="en-US" w:eastAsia="zh-CN"/>
              </w:rPr>
              <w:t xml:space="preserve"> 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目的地</w:t>
            </w:r>
          </w:p>
        </w:tc>
        <w:tc>
          <w:tcPr>
            <w:tcW w:w="2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2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交通方式</w:t>
            </w:r>
          </w:p>
        </w:tc>
        <w:tc>
          <w:tcPr>
            <w:tcW w:w="20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楷体" w:hAnsi="楷体" w:eastAsia="楷体" w:cs="楷体"/>
          <w:b/>
          <w:bCs/>
          <w:sz w:val="24"/>
          <w:szCs w:val="24"/>
          <w:u w:val="none" w:color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 w:ascii="楷体" w:hAnsi="楷体" w:eastAsia="楷体" w:cs="楷体"/>
          <w:b/>
          <w:bCs/>
          <w:sz w:val="24"/>
          <w:szCs w:val="24"/>
          <w:u w:val="none" w:color="auto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4"/>
          <w:szCs w:val="24"/>
          <w:u w:val="none" w:color="auto"/>
          <w:lang w:val="en-US" w:eastAsia="zh-CN"/>
        </w:rPr>
        <w:t>备注：五天以内（含五天）的请假手续，行政坐班人员交行政办公室备案，教师交教务处备案；超过五天的请假手续交行政办公室备案。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4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u w:val="none" w:color="auto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 w:color="auto"/>
          <w:lang w:val="en-US" w:eastAsia="zh-CN"/>
        </w:rPr>
        <w:t xml:space="preserve">本人（委托人）：        系部负责人：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40" w:lineRule="exact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u w:val="none" w:color="auto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 w:color="auto"/>
          <w:lang w:val="en-US" w:eastAsia="zh-CN"/>
        </w:rPr>
        <w:t xml:space="preserve">处室负责人：           教务处负责人：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40" w:lineRule="exact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u w:val="none" w:color="auto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 w:color="auto"/>
          <w:lang w:val="en-US" w:eastAsia="zh-CN"/>
        </w:rPr>
        <w:t xml:space="preserve">分管校领导：           教学副校长：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4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u w:val="none" w:color="auto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 w:color="auto"/>
          <w:lang w:val="en-US" w:eastAsia="zh-CN"/>
        </w:rPr>
        <w:t xml:space="preserve">校  长：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u w:val="none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u w:val="none"/>
          <w:lang w:val="en-US" w:eastAsia="zh-CN"/>
        </w:rPr>
        <w:t>请假报备审理流程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" w:hAnsi="仿宋" w:eastAsia="仿宋" w:cs="仿宋"/>
          <w:color w:val="auto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请假审批流程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u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请假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两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天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以内（含两天）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由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eastAsia="zh-CN"/>
        </w:rPr>
        <w:t>处室（系部）负责人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审批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；请假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五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天以内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（含五天）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由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eastAsia="zh-CN"/>
        </w:rPr>
        <w:t>处室（系部）负责人、分管校领导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审批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；请假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五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天以上由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eastAsia="zh-CN"/>
        </w:rPr>
        <w:t>处室（系部）负责人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eastAsia="zh-CN"/>
        </w:rPr>
        <w:t>分管校领导、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校长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审批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。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各处室（系部）负责人请假由校长、党委书记审批。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病假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超过一个月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提供市级以上医院诊断证明及病历，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并经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学校会议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研究审批；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事假超过一个月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须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经学校会议研究审批。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none"/>
          <w:lang w:val="en-US" w:eastAsia="zh-CN"/>
        </w:rPr>
        <w:t>外出报备审批流程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外出五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天以内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（含五天）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由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eastAsia="zh-CN"/>
        </w:rPr>
        <w:t>处室（系部）负责人、分管校领导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审批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；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外出五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天以上由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eastAsia="zh-CN"/>
        </w:rPr>
        <w:t>处室（系部）负责人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eastAsia="zh-CN"/>
        </w:rPr>
        <w:t>分管校领导、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校长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审批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。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各处室（系部）负责人外出由校长、党委书记审批。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4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u w:val="none" w:color="auto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4E3F75E"/>
    <w:multiLevelType w:val="singleLevel"/>
    <w:tmpl w:val="D4E3F75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M0ZGQ0MDcyODgxZWY2Njk4YzQ3ZTNiMGI3NjJiNDIifQ=="/>
  </w:docVars>
  <w:rsids>
    <w:rsidRoot w:val="00000000"/>
    <w:rsid w:val="01D54A6B"/>
    <w:rsid w:val="1C362480"/>
    <w:rsid w:val="378D51F2"/>
    <w:rsid w:val="3BAC422C"/>
    <w:rsid w:val="3E980EF4"/>
    <w:rsid w:val="4FE94511"/>
    <w:rsid w:val="59BD26A9"/>
    <w:rsid w:val="66317436"/>
    <w:rsid w:val="6696119C"/>
    <w:rsid w:val="684D7F02"/>
    <w:rsid w:val="73930215"/>
    <w:rsid w:val="7FEB3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258</Words>
  <Characters>258</Characters>
  <Lines>0</Lines>
  <Paragraphs>0</Paragraphs>
  <TotalTime>4</TotalTime>
  <ScaleCrop>false</ScaleCrop>
  <LinksUpToDate>false</LinksUpToDate>
  <CharactersWithSpaces>502</CharactersWithSpaces>
  <Application>WPS Office_12.1.0.16364_F1E327BC-269C-435d-A152-05C5408002CA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123</dc:creator>
  <cp:lastModifiedBy>JOY</cp:lastModifiedBy>
  <dcterms:modified xsi:type="dcterms:W3CDTF">2024-04-18T03:23:47Z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2052-12.1.0.16364</vt:lpwstr>
  </property>
  <property fmtid="{D5CDD505-2E9C-101B-9397-08002B2CF9AE}" pid="3" name="ICV">
    <vt:lpwstr>E513BF7949294E3386AAC4FF9490A513_13</vt:lpwstr>
  </property>
</Properties>
</file>