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黑体-GB2312" w:hAnsi="CESI黑体-GB2312" w:eastAsia="CESI黑体-GB2312" w:cs="CESI黑体-GB2312"/>
          <w:sz w:val="32"/>
          <w:szCs w:val="2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20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20"/>
          <w:lang w:val="en-US" w:eastAsia="zh-CN"/>
        </w:rPr>
        <w:t>2</w:t>
      </w:r>
    </w:p>
    <w:p>
      <w:pPr>
        <w:pStyle w:val="2"/>
        <w:rPr>
          <w:rFonts w:hint="eastAsia" w:ascii="CESI黑体-GB2312" w:hAnsi="CESI黑体-GB2312" w:eastAsia="CESI黑体-GB2312" w:cs="CESI黑体-GB2312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w w:val="100"/>
          <w:sz w:val="52"/>
          <w:szCs w:val="52"/>
        </w:rPr>
        <w:t>山西省</w:t>
      </w:r>
      <w:r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  <w:t>职业教育铸魂育人计划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  <w:t>思政教育工作室</w:t>
      </w:r>
      <w:r>
        <w:rPr>
          <w:rFonts w:hint="eastAsia" w:ascii="黑体" w:hAnsi="黑体" w:eastAsia="黑体" w:cs="黑体"/>
          <w:w w:val="100"/>
          <w:sz w:val="52"/>
          <w:szCs w:val="52"/>
        </w:rPr>
        <w:t>项目</w:t>
      </w:r>
      <w:r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  <w:t>认定</w:t>
      </w:r>
    </w:p>
    <w:p>
      <w:pPr>
        <w:spacing w:line="1140" w:lineRule="auto"/>
        <w:jc w:val="center"/>
        <w:rPr>
          <w:rFonts w:hint="eastAsia" w:ascii="方正小标宋简体" w:hAnsi="方正小标宋简体" w:eastAsia="方正小标宋简体" w:cs="方正小标宋简体"/>
          <w:w w:val="85"/>
          <w:sz w:val="52"/>
          <w:szCs w:val="52"/>
          <w:lang w:val="en-US" w:eastAsia="zh-CN"/>
        </w:rPr>
      </w:pPr>
    </w:p>
    <w:p>
      <w:pPr>
        <w:spacing w:line="1140" w:lineRule="auto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  <w:t>申  报  书</w:t>
      </w:r>
    </w:p>
    <w:p>
      <w:pPr>
        <w:rPr>
          <w:rFonts w:hint="default" w:ascii="Times New Roman" w:hAnsi="Times New Roman" w:eastAsia="方正仿宋_GBK" w:cs="Times New Roman"/>
          <w:spacing w:val="16"/>
          <w:sz w:val="30"/>
        </w:rPr>
      </w:pPr>
    </w:p>
    <w:p>
      <w:pPr>
        <w:rPr>
          <w:rFonts w:hint="default" w:ascii="Times New Roman" w:hAnsi="Times New Roman" w:eastAsia="方正仿宋_GBK" w:cs="Times New Roman"/>
          <w:spacing w:val="16"/>
          <w:sz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eastAsia="zh-CN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 xml:space="preserve"> 学 校：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u w:val="single"/>
                <w:lang w:val="en-US" w:eastAsia="zh-CN"/>
              </w:rPr>
              <w:t xml:space="preserve">                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工作室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名称：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项目负责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人：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  <w:t>联系电话：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z w:val="30"/>
              </w:rPr>
              <w:t>起止时间：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填 表 日 期：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1368" w:firstLineChars="400"/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日</w:t>
            </w:r>
          </w:p>
        </w:tc>
      </w:tr>
    </w:tbl>
    <w:p>
      <w:pPr>
        <w:ind w:firstLine="684" w:firstLineChars="200"/>
        <w:rPr>
          <w:rFonts w:hint="default" w:ascii="Times New Roman" w:hAnsi="Times New Roman" w:eastAsia="方正仿宋_GBK" w:cs="Times New Roman"/>
          <w:spacing w:val="16"/>
          <w:sz w:val="30"/>
        </w:rPr>
      </w:pPr>
    </w:p>
    <w:p>
      <w:pPr>
        <w:ind w:firstLine="3630" w:firstLineChars="11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山西省教育厅</w:t>
      </w:r>
      <w:r>
        <w:rPr>
          <w:rFonts w:hint="eastAsia" w:eastAsia="方正仿宋_GBK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</w:rPr>
        <w:t>制</w:t>
      </w:r>
    </w:p>
    <w:p>
      <w:pPr>
        <w:ind w:firstLine="3960" w:firstLineChars="1200"/>
        <w:rPr>
          <w:rFonts w:hint="default" w:ascii="Times New Roman" w:hAnsi="Times New Roman" w:eastAsia="方正仿宋_GBK" w:cs="Times New Roman"/>
          <w:sz w:val="32"/>
          <w:lang w:val="en-US" w:eastAsia="zh-CN"/>
        </w:rPr>
        <w:sectPr>
          <w:pgSz w:w="11906" w:h="16838"/>
          <w:pgMar w:top="1701" w:right="1361" w:bottom="1644" w:left="1644" w:header="851" w:footer="992" w:gutter="0"/>
          <w:pgNumType w:fmt="decimal" w:start="1"/>
          <w:cols w:space="720" w:num="1"/>
          <w:docGrid w:type="linesAndChars" w:linePitch="312" w:charSpace="2048"/>
        </w:sect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月</w:t>
      </w:r>
    </w:p>
    <w:p>
      <w:pPr>
        <w:pStyle w:val="5"/>
        <w:spacing w:before="0" w:beforeAutospacing="0" w:after="0" w:afterAutospacing="0" w:line="560" w:lineRule="exact"/>
        <w:ind w:left="410"/>
        <w:jc w:val="center"/>
        <w:rPr>
          <w:rFonts w:hint="default" w:ascii="Times New Roman" w:hAnsi="Times New Roman" w:eastAsia="方正仿宋_GBK" w:cs="Times New Roman"/>
          <w:bCs/>
          <w:sz w:val="36"/>
          <w:szCs w:val="36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填 写 说 明</w:t>
      </w:r>
    </w:p>
    <w:p>
      <w:pPr>
        <w:widowControl/>
        <w:spacing w:line="560" w:lineRule="exact"/>
        <w:ind w:left="410"/>
        <w:jc w:val="left"/>
        <w:rPr>
          <w:rFonts w:hint="default" w:ascii="Times New Roman" w:hAnsi="Times New Roman" w:eastAsia="方正仿宋_GBK" w:cs="Times New Roman"/>
          <w:kern w:val="0"/>
          <w:sz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一、填写前要仔细阅读《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山西省教育厅 山西省人力资源和社会保障厅 山西省财政厅关于实施职业教育铸魂育人计划的通知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》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晋教职成〔2021〕13号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二、填写要严肃认真、实事求是、内容翔实、文字精炼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、数据真实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三、如无特殊说明，本表各栏不够填写时，可自行加页。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四、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申报书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页面用A4纸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五、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申报书及佐证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材料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扫描成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PDF格式，上传到指定平台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28"/>
          <w:szCs w:val="30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简表 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035"/>
        <w:gridCol w:w="972"/>
        <w:gridCol w:w="1694"/>
        <w:gridCol w:w="163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人姓名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最高学位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35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所在学科名称</w:t>
            </w:r>
          </w:p>
        </w:tc>
        <w:tc>
          <w:tcPr>
            <w:tcW w:w="540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351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92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合作单位名称：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简介：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工作室</w:t>
      </w:r>
      <w:r>
        <w:rPr>
          <w:rFonts w:hint="eastAsia" w:ascii="宋体" w:hAnsi="宋体" w:eastAsia="宋体" w:cs="宋体"/>
          <w:sz w:val="28"/>
          <w:szCs w:val="28"/>
        </w:rPr>
        <w:t>主要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成员简况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（一般不超过5人）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44"/>
        <w:gridCol w:w="1200"/>
        <w:gridCol w:w="812"/>
        <w:gridCol w:w="844"/>
        <w:gridCol w:w="1409"/>
        <w:gridCol w:w="138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w w:val="7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从事专业</w:t>
            </w:r>
          </w:p>
        </w:tc>
        <w:tc>
          <w:tcPr>
            <w:tcW w:w="13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主要任务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_GBK" w:cs="Times New Roman"/>
          <w:sz w:val="28"/>
          <w:szCs w:val="30"/>
        </w:rPr>
      </w:pP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073"/>
        <w:gridCol w:w="2467"/>
        <w:gridCol w:w="145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5" w:hRule="atLeast"/>
        </w:trPr>
        <w:tc>
          <w:tcPr>
            <w:tcW w:w="8709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工作室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书提纲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可续页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工作室基本情况（包含工作室名称、主要研究与工作领域）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团队成员具体情况（包含负责人、团队成员的基本情况及科研、荣誉、获奖情况；负责人和每位成员成果要凸显代表作，负责人代表作数量不超过10项，成员代表作数量不超过5项）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（包括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工作室建设意义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和目标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工作举措与方法、工作室重、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工作分析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工作室特色与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创新之处）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（四）工作室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经费实际投入及使用情况、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实质性成果、实施效果和影响力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0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4" w:hRule="atLeast"/>
        </w:trPr>
        <w:tc>
          <w:tcPr>
            <w:tcW w:w="87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工作室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经费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已投入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47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经费来源</w:t>
            </w:r>
          </w:p>
        </w:tc>
        <w:tc>
          <w:tcPr>
            <w:tcW w:w="3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  目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实际投入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  目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实际支出数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项目经费合计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支出合计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一、单位资助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、仪器设备费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二、合作单位提供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交流费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上级资助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成果出版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、资料及印刷费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、会议差旅费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⒈会议费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⒉差旅费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、调研费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、其他相关费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29" w:hRule="atLeast"/>
        </w:trPr>
        <w:tc>
          <w:tcPr>
            <w:tcW w:w="870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申报截止实际支出经费，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不得编制赤字预算。</w:t>
            </w:r>
          </w:p>
        </w:tc>
      </w:tr>
    </w:tbl>
    <w:p>
      <w:pPr>
        <w:jc w:val="center"/>
        <w:rPr>
          <w:rFonts w:hint="default" w:ascii="Times New Roman" w:hAnsi="Times New Roman" w:eastAsia="方正仿宋_GBK" w:cs="Times New Roman"/>
          <w:sz w:val="24"/>
        </w:rPr>
      </w:pPr>
    </w:p>
    <w:p>
      <w:pPr>
        <w:rPr>
          <w:rFonts w:hint="default" w:ascii="Times New Roman" w:hAnsi="Times New Roman" w:eastAsia="方正仿宋_GBK" w:cs="Times New Roman"/>
          <w:b/>
          <w:sz w:val="24"/>
        </w:rPr>
        <w:sectPr>
          <w:footerReference r:id="rId4" w:type="first"/>
          <w:footerReference r:id="rId3" w:type="default"/>
          <w:pgSz w:w="11906" w:h="16838"/>
          <w:pgMar w:top="1440" w:right="1489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tbl>
      <w:tblPr>
        <w:tblStyle w:val="6"/>
        <w:tblW w:w="91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</w:trPr>
        <w:tc>
          <w:tcPr>
            <w:tcW w:w="9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四、学校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（包括意识形态审查意见）</w:t>
            </w: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（对是否同意申报，对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工作室成员、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匹配资助经费及所需相关条件保障等签署具体意见）</w:t>
            </w: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   章</w:t>
            </w:r>
          </w:p>
          <w:p>
            <w:pPr>
              <w:spacing w:line="38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</w:trPr>
        <w:tc>
          <w:tcPr>
            <w:tcW w:w="911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五、合作单位意见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   章</w:t>
            </w:r>
          </w:p>
          <w:p>
            <w:pPr>
              <w:spacing w:line="38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spacing w:line="56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</w:trPr>
        <w:tc>
          <w:tcPr>
            <w:tcW w:w="911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六、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意见</w:t>
            </w:r>
          </w:p>
          <w:p>
            <w:pPr>
              <w:spacing w:line="380" w:lineRule="exact"/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firstLine="4200" w:firstLineChars="20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   章</w:t>
            </w:r>
          </w:p>
          <w:p>
            <w:pPr>
              <w:spacing w:line="38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4S+80BAACp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4S+8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8280" cy="11620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15pt;width:16.4pt;mso-position-horizontal:center;mso-position-horizontal-relative:margin;z-index:251661312;mso-width-relative:page;mso-height-relative:page;" filled="f" stroked="f" coordsize="21600,21600" o:gfxdata="UEsDBAoAAAAAAIdO4kAAAAAAAAAAAAAAAAAEAAAAZHJzL1BLAwQUAAAACACHTuJAC7uk89MAAAAD&#10;AQAADwAAAGRycy9kb3ducmV2LnhtbE2PzWrDMBCE74W8g9hCb42UBELiWg4ltKdCqeMcepStjS1i&#10;rVxL+enbd9tLc1kYZpj9Jt9cfS/OOEYXSMNsqkAgNcE6ajXsq9fHFYiYDFnTB0IN3xhhU0zucpPZ&#10;cKESz7vUCi6hmBkNXUpDJmVsOvQmTsOAxN4hjN4klmMr7WguXO57OVdqKb1xxB86M+C2w+a4O3kN&#10;z59Uvriv9/qjPJSuqtaK3pZHrR/uZ+oJRMJr+g/DLz6jQ8FMdTiRjaLXwEPS32VvMecVNWdWC5BF&#10;Lm/Zix9QSwMEFAAAAAgAh07iQCtGYWe9AQAAgQMAAA4AAABkcnMvZTJvRG9jLnhtbK1TzYrbMBC+&#10;F/oOQvfGjqEhmDgLJWwpLNvCtg+gyFIs0B8aJXZeoH2Dnnrpvc+V5+hItrPt7mUPe5FHM6Nv5vtm&#10;vLkZjCYnEUA529DloqREWO5aZQ8N/fb19t2aEojMtkw7Kxp6FkBvtm/fbHpfi8p1TrciEASxUPe+&#10;oV2Mvi4K4J0wDBbOC4tB6YJhEa/hULSB9YhudFGV5aroXWh9cFwAoHc3BumEGF4C6KRUXOwcPxph&#10;44gahGYRKUGnPNBt7lZKweNnKUFEohuKTGM+sQja+3QW2w2rD4H5TvGpBfaSFp5wMkxZLHqF2rHI&#10;yDGoZ1BG8eDAybjgzhQjkawIsliWT7R56JgXmQtKDf4qOrweLL8/fQlEtbgJK0osMzjxy88fl19/&#10;Lr+/E/ShQL2HGvMePGbG4YMbMHn2AzoT70EGk77IiGAc5T1f5RVDJBydVbmu1hjhGFouV1X5PqEU&#10;j499gPhROEOS0dCA08uistMdxDF1Tkm1rLtVWucJavufAzFHj8grML1OPMZ+kxWH/TCR27v2jNz0&#10;J4vKpi2ZjTAb+9k4+qAOXV6j1FACwslkFtMWpdH/e89Zj3/O9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u6Tz0wAAAAMBAAAPAAAAAAAAAAEAIAAAACIAAABkcnMvZG93bnJldi54bWxQSwECFAAU&#10;AAAACACHTuJAK0ZhZ70BAACBAwAADgAAAAAAAAABACAAAAAi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007A41DF"/>
    <w:rsid w:val="007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/>
    </w:pPr>
    <w:rPr>
      <w:rFonts w:ascii="Calibri" w:hAnsi="Calibri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2022-09-13T09:48:00Z</dcterms:created>
  <dc:creator>雷小仙</dc:creator>
  <cp:lastModifiedBy>雷小仙</cp:lastModifiedBy>
  <dcterms:modified xsi:type="dcterms:W3CDTF">2022-09-13T09:48:39Z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F32B6786112048C594E175947BACBA02</vt:lpwstr>
  </property>
</Properties>
</file>